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66392" w14:textId="77777777" w:rsidR="0017377E" w:rsidRPr="00BD034D" w:rsidRDefault="0017377E" w:rsidP="0017377E">
      <w:pPr>
        <w:widowControl/>
        <w:autoSpaceDE w:val="0"/>
        <w:autoSpaceDN w:val="0"/>
        <w:adjustRightInd w:val="0"/>
        <w:jc w:val="both"/>
        <w:rPr>
          <w:rFonts w:asciiTheme="minorHAnsi" w:hAnsiTheme="minorHAnsi" w:cstheme="minorHAnsi"/>
          <w:color w:val="000000"/>
          <w:sz w:val="16"/>
          <w:szCs w:val="16"/>
        </w:rPr>
      </w:pPr>
      <w:r w:rsidRPr="00BD034D">
        <w:rPr>
          <w:rFonts w:asciiTheme="minorHAnsi" w:hAnsiTheme="minorHAnsi" w:cstheme="minorHAnsi"/>
          <w:bCs/>
        </w:rPr>
        <w:t>ANEXA 2-</w:t>
      </w:r>
      <w:r w:rsidRPr="00BD034D">
        <w:rPr>
          <w:rFonts w:asciiTheme="minorHAnsi" w:hAnsiTheme="minorHAnsi" w:cstheme="minorHAnsi"/>
          <w:b/>
          <w:bCs/>
          <w:color w:val="000000"/>
          <w:sz w:val="16"/>
          <w:szCs w:val="16"/>
        </w:rPr>
        <w:t xml:space="preserve">Lista examenelor cu recunoaștere internațională pentru certificarea competențelor lingvistice în limbi străine, care pot fi recunoscute și echivalate cu testul de competență lingvistică, nivel A1 sau nivel superior pentru admiterea în clasa a V-a cu program intensiv de predare a unei limbi moderne de circulație internațională </w:t>
      </w:r>
    </w:p>
    <w:p w14:paraId="5D769062" w14:textId="77777777" w:rsidR="0017377E" w:rsidRPr="00BD034D" w:rsidRDefault="0017377E" w:rsidP="0017377E">
      <w:pPr>
        <w:rPr>
          <w:rFonts w:asciiTheme="minorHAnsi" w:hAnsiTheme="minorHAnsi" w:cstheme="minorHAnsi"/>
          <w:bCs/>
        </w:rPr>
      </w:pPr>
    </w:p>
    <w:p w14:paraId="288DF038" w14:textId="77777777" w:rsidR="0017377E" w:rsidRPr="00BD034D" w:rsidRDefault="0017377E" w:rsidP="0017377E">
      <w:pPr>
        <w:widowControl/>
        <w:autoSpaceDE w:val="0"/>
        <w:autoSpaceDN w:val="0"/>
        <w:adjustRightInd w:val="0"/>
        <w:rPr>
          <w:rFonts w:asciiTheme="minorHAnsi" w:hAnsiTheme="minorHAnsi" w:cstheme="minorHAnsi"/>
          <w:color w:val="000000"/>
          <w:sz w:val="24"/>
          <w:szCs w:val="24"/>
        </w:rPr>
      </w:pPr>
    </w:p>
    <w:p w14:paraId="68456E68" w14:textId="77777777" w:rsidR="0017377E" w:rsidRDefault="0017377E" w:rsidP="0017377E">
      <w:pPr>
        <w:widowControl/>
        <w:autoSpaceDE w:val="0"/>
        <w:autoSpaceDN w:val="0"/>
        <w:adjustRightInd w:val="0"/>
        <w:jc w:val="center"/>
        <w:rPr>
          <w:rFonts w:asciiTheme="minorHAnsi" w:hAnsiTheme="minorHAnsi" w:cstheme="minorHAnsi"/>
          <w:b/>
          <w:bCs/>
          <w:color w:val="000000"/>
        </w:rPr>
      </w:pPr>
    </w:p>
    <w:p w14:paraId="4AA9725C" w14:textId="77777777" w:rsidR="0017377E" w:rsidRPr="00BD034D" w:rsidRDefault="0017377E" w:rsidP="0017377E">
      <w:pPr>
        <w:widowControl/>
        <w:autoSpaceDE w:val="0"/>
        <w:autoSpaceDN w:val="0"/>
        <w:adjustRightInd w:val="0"/>
        <w:jc w:val="center"/>
        <w:rPr>
          <w:rFonts w:asciiTheme="minorHAnsi" w:hAnsiTheme="minorHAnsi" w:cstheme="minorHAnsi"/>
          <w:color w:val="000000"/>
        </w:rPr>
      </w:pPr>
      <w:r w:rsidRPr="00BD034D">
        <w:rPr>
          <w:rFonts w:asciiTheme="minorHAnsi" w:hAnsiTheme="minorHAnsi" w:cstheme="minorHAnsi"/>
          <w:b/>
          <w:bCs/>
          <w:color w:val="000000"/>
        </w:rPr>
        <w:t>LISTA</w:t>
      </w:r>
    </w:p>
    <w:p w14:paraId="61950072" w14:textId="77777777" w:rsidR="0017377E" w:rsidRPr="00BD034D" w:rsidRDefault="0017377E" w:rsidP="0017377E">
      <w:pPr>
        <w:widowControl/>
        <w:autoSpaceDE w:val="0"/>
        <w:autoSpaceDN w:val="0"/>
        <w:adjustRightInd w:val="0"/>
        <w:jc w:val="center"/>
        <w:rPr>
          <w:rFonts w:asciiTheme="minorHAnsi" w:hAnsiTheme="minorHAnsi" w:cstheme="minorHAnsi"/>
          <w:b/>
          <w:bCs/>
          <w:color w:val="000000"/>
        </w:rPr>
      </w:pPr>
      <w:r w:rsidRPr="00BD034D">
        <w:rPr>
          <w:rFonts w:asciiTheme="minorHAnsi" w:hAnsiTheme="minorHAnsi" w:cstheme="minorHAnsi"/>
          <w:b/>
          <w:bCs/>
          <w:color w:val="000000"/>
        </w:rPr>
        <w:t>examenelor cu recunoaștere internațională pentru certificarea competențelor lingvistice în limbi străine, care pot fi recunoscute și echivalate cu testul de competență lingvistică, nivel A1 sau nivel superior pentru admiterea în clasa a V-a cu program intensiv de predare a unei limbi moderne de circulație internațională</w:t>
      </w:r>
    </w:p>
    <w:p w14:paraId="2C3F0B21" w14:textId="77777777" w:rsidR="0017377E" w:rsidRPr="00BD034D" w:rsidRDefault="0017377E" w:rsidP="0017377E">
      <w:pPr>
        <w:widowControl/>
        <w:autoSpaceDE w:val="0"/>
        <w:autoSpaceDN w:val="0"/>
        <w:adjustRightInd w:val="0"/>
        <w:rPr>
          <w:rFonts w:asciiTheme="minorHAnsi" w:hAnsiTheme="minorHAnsi" w:cstheme="minorHAnsi"/>
          <w:color w:val="000000"/>
        </w:rPr>
      </w:pPr>
    </w:p>
    <w:p w14:paraId="099AB22E" w14:textId="77777777" w:rsidR="0017377E" w:rsidRPr="00BD034D" w:rsidRDefault="0017377E" w:rsidP="0017377E">
      <w:pPr>
        <w:widowControl/>
        <w:autoSpaceDE w:val="0"/>
        <w:autoSpaceDN w:val="0"/>
        <w:adjustRightInd w:val="0"/>
        <w:rPr>
          <w:rFonts w:asciiTheme="minorHAnsi" w:hAnsiTheme="minorHAnsi" w:cstheme="minorHAnsi"/>
          <w:color w:val="000000"/>
          <w:sz w:val="23"/>
          <w:szCs w:val="23"/>
        </w:rPr>
      </w:pPr>
      <w:r w:rsidRPr="00BD034D">
        <w:rPr>
          <w:rFonts w:asciiTheme="minorHAnsi" w:hAnsiTheme="minorHAnsi" w:cstheme="minorHAnsi"/>
          <w:b/>
          <w:bCs/>
          <w:color w:val="000000"/>
          <w:sz w:val="23"/>
          <w:szCs w:val="23"/>
        </w:rPr>
        <w:t xml:space="preserve">1. Limba engleză </w:t>
      </w:r>
    </w:p>
    <w:tbl>
      <w:tblPr>
        <w:tblW w:w="10228"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01"/>
        <w:gridCol w:w="1843"/>
        <w:gridCol w:w="1559"/>
        <w:gridCol w:w="1985"/>
        <w:gridCol w:w="2323"/>
      </w:tblGrid>
      <w:tr w:rsidR="0017377E" w:rsidRPr="00BD034D" w14:paraId="73D7E044" w14:textId="77777777" w:rsidTr="00D44A33">
        <w:trPr>
          <w:trHeight w:val="262"/>
        </w:trPr>
        <w:tc>
          <w:tcPr>
            <w:tcW w:w="817" w:type="dxa"/>
          </w:tcPr>
          <w:p w14:paraId="0EB2433D" w14:textId="77777777" w:rsidR="0017377E" w:rsidRPr="00BD034D" w:rsidRDefault="0017377E" w:rsidP="00D44A33">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b/>
                <w:bCs/>
                <w:color w:val="000000"/>
                <w:sz w:val="20"/>
                <w:szCs w:val="20"/>
              </w:rPr>
              <w:t xml:space="preserve">Nr. crt. </w:t>
            </w:r>
          </w:p>
        </w:tc>
        <w:tc>
          <w:tcPr>
            <w:tcW w:w="1701" w:type="dxa"/>
          </w:tcPr>
          <w:p w14:paraId="67CA3B4C" w14:textId="77777777" w:rsidR="0017377E" w:rsidRPr="00BD034D" w:rsidRDefault="0017377E" w:rsidP="00D44A33">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b/>
                <w:bCs/>
                <w:color w:val="000000"/>
                <w:sz w:val="20"/>
                <w:szCs w:val="20"/>
              </w:rPr>
              <w:t xml:space="preserve">Denumirea examenului </w:t>
            </w:r>
          </w:p>
        </w:tc>
        <w:tc>
          <w:tcPr>
            <w:tcW w:w="1843" w:type="dxa"/>
          </w:tcPr>
          <w:p w14:paraId="5451BF08" w14:textId="77777777" w:rsidR="0017377E" w:rsidRPr="00BD034D" w:rsidRDefault="0017377E" w:rsidP="00D44A33">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b/>
                <w:bCs/>
                <w:color w:val="000000"/>
                <w:sz w:val="20"/>
                <w:szCs w:val="20"/>
              </w:rPr>
              <w:t xml:space="preserve">Abreviere </w:t>
            </w:r>
          </w:p>
        </w:tc>
        <w:tc>
          <w:tcPr>
            <w:tcW w:w="1559" w:type="dxa"/>
          </w:tcPr>
          <w:p w14:paraId="5F1A6960" w14:textId="77777777" w:rsidR="0017377E" w:rsidRPr="00BD034D" w:rsidRDefault="0017377E" w:rsidP="00D44A33">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b/>
                <w:bCs/>
                <w:color w:val="000000"/>
                <w:sz w:val="20"/>
                <w:szCs w:val="20"/>
              </w:rPr>
              <w:t xml:space="preserve">Notare/ Nivel </w:t>
            </w:r>
          </w:p>
        </w:tc>
        <w:tc>
          <w:tcPr>
            <w:tcW w:w="1985" w:type="dxa"/>
          </w:tcPr>
          <w:p w14:paraId="13496F0E" w14:textId="77777777" w:rsidR="0017377E" w:rsidRPr="00BD034D" w:rsidRDefault="0017377E" w:rsidP="00D44A33">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b/>
                <w:bCs/>
                <w:color w:val="000000"/>
                <w:sz w:val="20"/>
                <w:szCs w:val="20"/>
              </w:rPr>
              <w:t xml:space="preserve">Punctaj/nivel/condiții minime pentru recunoaștere și echivalare </w:t>
            </w:r>
          </w:p>
        </w:tc>
        <w:tc>
          <w:tcPr>
            <w:tcW w:w="2323" w:type="dxa"/>
          </w:tcPr>
          <w:p w14:paraId="03362423" w14:textId="77777777" w:rsidR="0017377E" w:rsidRPr="00BD034D" w:rsidRDefault="0017377E" w:rsidP="00D44A33">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b/>
                <w:bCs/>
                <w:color w:val="000000"/>
                <w:sz w:val="20"/>
                <w:szCs w:val="20"/>
              </w:rPr>
              <w:t xml:space="preserve">Instituția/ organizația care eliberează certificatul/diploma/ </w:t>
            </w:r>
          </w:p>
          <w:p w14:paraId="4F150118" w14:textId="77777777" w:rsidR="0017377E" w:rsidRPr="00BD034D" w:rsidRDefault="0017377E" w:rsidP="00D44A33">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b/>
                <w:bCs/>
                <w:color w:val="000000"/>
                <w:sz w:val="20"/>
                <w:szCs w:val="20"/>
              </w:rPr>
              <w:t xml:space="preserve">administrează examenul </w:t>
            </w:r>
          </w:p>
        </w:tc>
      </w:tr>
      <w:tr w:rsidR="0017377E" w:rsidRPr="00BD034D" w14:paraId="1EBB667C" w14:textId="77777777" w:rsidTr="00D44A33">
        <w:trPr>
          <w:trHeight w:val="263"/>
        </w:trPr>
        <w:tc>
          <w:tcPr>
            <w:tcW w:w="817" w:type="dxa"/>
          </w:tcPr>
          <w:p w14:paraId="3BC38CC9" w14:textId="77777777" w:rsidR="0017377E" w:rsidRPr="00BD034D" w:rsidRDefault="0017377E" w:rsidP="00D44A33">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bCs/>
                <w:color w:val="000000"/>
                <w:sz w:val="20"/>
                <w:szCs w:val="20"/>
              </w:rPr>
              <w:t xml:space="preserve">1. </w:t>
            </w:r>
          </w:p>
        </w:tc>
        <w:tc>
          <w:tcPr>
            <w:tcW w:w="1701" w:type="dxa"/>
          </w:tcPr>
          <w:p w14:paraId="57FCCD11" w14:textId="77777777" w:rsidR="0017377E" w:rsidRPr="00BD034D" w:rsidRDefault="0017377E" w:rsidP="00D44A33">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Young Learners Movers</w:t>
            </w:r>
          </w:p>
        </w:tc>
        <w:tc>
          <w:tcPr>
            <w:tcW w:w="1843" w:type="dxa"/>
          </w:tcPr>
          <w:p w14:paraId="1853DB0C" w14:textId="77777777" w:rsidR="0017377E" w:rsidRPr="00BD034D" w:rsidRDefault="0017377E" w:rsidP="00D44A33">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YLE Movers</w:t>
            </w:r>
          </w:p>
        </w:tc>
        <w:tc>
          <w:tcPr>
            <w:tcW w:w="1559" w:type="dxa"/>
          </w:tcPr>
          <w:p w14:paraId="640714FA" w14:textId="77777777" w:rsidR="0017377E" w:rsidRPr="00BD034D" w:rsidRDefault="0017377E" w:rsidP="00D44A33">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 xml:space="preserve">Nivel A1 </w:t>
            </w:r>
          </w:p>
        </w:tc>
        <w:tc>
          <w:tcPr>
            <w:tcW w:w="1985" w:type="dxa"/>
          </w:tcPr>
          <w:p w14:paraId="7EBCAECE" w14:textId="77777777" w:rsidR="0017377E" w:rsidRPr="00BD034D" w:rsidRDefault="0017377E" w:rsidP="00D44A33">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 xml:space="preserve">11 scuturi (4 scuturi la două competențe și 3 scuturi la a treia competență) </w:t>
            </w:r>
          </w:p>
        </w:tc>
        <w:tc>
          <w:tcPr>
            <w:tcW w:w="2323" w:type="dxa"/>
          </w:tcPr>
          <w:p w14:paraId="278B1BEF" w14:textId="77777777" w:rsidR="0017377E" w:rsidRPr="00BD034D" w:rsidRDefault="0017377E" w:rsidP="00D44A33">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University of Cambridge- Cambridge English Language- Assessement</w:t>
            </w:r>
          </w:p>
        </w:tc>
      </w:tr>
      <w:tr w:rsidR="0017377E" w:rsidRPr="00BD034D" w14:paraId="393571DB" w14:textId="77777777" w:rsidTr="00D44A33">
        <w:trPr>
          <w:trHeight w:val="263"/>
        </w:trPr>
        <w:tc>
          <w:tcPr>
            <w:tcW w:w="817" w:type="dxa"/>
          </w:tcPr>
          <w:p w14:paraId="1657618A" w14:textId="77777777" w:rsidR="0017377E" w:rsidRPr="00BD034D" w:rsidRDefault="0017377E" w:rsidP="00D44A33">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bCs/>
                <w:color w:val="000000"/>
                <w:sz w:val="20"/>
                <w:szCs w:val="20"/>
              </w:rPr>
              <w:t xml:space="preserve">2. </w:t>
            </w:r>
          </w:p>
        </w:tc>
        <w:tc>
          <w:tcPr>
            <w:tcW w:w="1701" w:type="dxa"/>
          </w:tcPr>
          <w:p w14:paraId="3145B158" w14:textId="77777777" w:rsidR="0017377E" w:rsidRPr="00BD034D" w:rsidRDefault="0017377E" w:rsidP="00D44A33">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Young Learners Flyers</w:t>
            </w:r>
          </w:p>
        </w:tc>
        <w:tc>
          <w:tcPr>
            <w:tcW w:w="1843" w:type="dxa"/>
          </w:tcPr>
          <w:p w14:paraId="59B13803" w14:textId="77777777" w:rsidR="0017377E" w:rsidRPr="00BD034D" w:rsidRDefault="0017377E" w:rsidP="00D44A33">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YLE Flyers</w:t>
            </w:r>
          </w:p>
        </w:tc>
        <w:tc>
          <w:tcPr>
            <w:tcW w:w="1559" w:type="dxa"/>
          </w:tcPr>
          <w:p w14:paraId="7EBEAA05" w14:textId="77777777" w:rsidR="0017377E" w:rsidRPr="00BD034D" w:rsidRDefault="0017377E" w:rsidP="00D44A33">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 xml:space="preserve">Nivel A2 </w:t>
            </w:r>
          </w:p>
        </w:tc>
        <w:tc>
          <w:tcPr>
            <w:tcW w:w="1985" w:type="dxa"/>
          </w:tcPr>
          <w:p w14:paraId="738D8756" w14:textId="77777777" w:rsidR="0017377E" w:rsidRPr="00BD034D" w:rsidRDefault="0017377E" w:rsidP="00D44A33">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 xml:space="preserve">11 scuturi (4 scuturi la două competențe și 3 scuturi la a treia competență) </w:t>
            </w:r>
          </w:p>
        </w:tc>
        <w:tc>
          <w:tcPr>
            <w:tcW w:w="2323" w:type="dxa"/>
          </w:tcPr>
          <w:p w14:paraId="178DE275" w14:textId="77777777" w:rsidR="0017377E" w:rsidRPr="00BD034D" w:rsidRDefault="0017377E" w:rsidP="00D44A33">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University of Cambridge- Cambridge English Language- Assessement</w:t>
            </w:r>
          </w:p>
        </w:tc>
      </w:tr>
      <w:tr w:rsidR="0017377E" w:rsidRPr="00BD034D" w14:paraId="441FF764" w14:textId="77777777" w:rsidTr="00D44A33">
        <w:trPr>
          <w:trHeight w:val="263"/>
        </w:trPr>
        <w:tc>
          <w:tcPr>
            <w:tcW w:w="817" w:type="dxa"/>
          </w:tcPr>
          <w:p w14:paraId="525D9FBF" w14:textId="77777777" w:rsidR="0017377E" w:rsidRPr="00BD034D" w:rsidRDefault="0017377E" w:rsidP="00D44A33">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bCs/>
                <w:color w:val="000000"/>
                <w:sz w:val="20"/>
                <w:szCs w:val="20"/>
              </w:rPr>
              <w:t xml:space="preserve">3. </w:t>
            </w:r>
          </w:p>
        </w:tc>
        <w:tc>
          <w:tcPr>
            <w:tcW w:w="1701" w:type="dxa"/>
          </w:tcPr>
          <w:p w14:paraId="6CC63D46" w14:textId="77777777" w:rsidR="0017377E" w:rsidRPr="00BD034D" w:rsidRDefault="0017377E" w:rsidP="00D44A33">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 xml:space="preserve">Key English Test </w:t>
            </w:r>
          </w:p>
        </w:tc>
        <w:tc>
          <w:tcPr>
            <w:tcW w:w="1843" w:type="dxa"/>
          </w:tcPr>
          <w:p w14:paraId="0C298CEF" w14:textId="77777777" w:rsidR="0017377E" w:rsidRPr="00BD034D" w:rsidRDefault="0017377E" w:rsidP="00D44A33">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KET Key</w:t>
            </w:r>
          </w:p>
        </w:tc>
        <w:tc>
          <w:tcPr>
            <w:tcW w:w="1559" w:type="dxa"/>
          </w:tcPr>
          <w:p w14:paraId="311072E2" w14:textId="77777777" w:rsidR="0017377E" w:rsidRPr="00BD034D" w:rsidRDefault="0017377E" w:rsidP="00D44A33">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 xml:space="preserve">Nivel A2 </w:t>
            </w:r>
          </w:p>
        </w:tc>
        <w:tc>
          <w:tcPr>
            <w:tcW w:w="1985" w:type="dxa"/>
          </w:tcPr>
          <w:p w14:paraId="5F141B92" w14:textId="77777777" w:rsidR="0017377E" w:rsidRPr="00BD034D" w:rsidRDefault="0017377E" w:rsidP="00D44A33">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 xml:space="preserve">Calificativ Pass with Distinction, Pass with Merit sau Pass </w:t>
            </w:r>
          </w:p>
        </w:tc>
        <w:tc>
          <w:tcPr>
            <w:tcW w:w="2323" w:type="dxa"/>
          </w:tcPr>
          <w:p w14:paraId="21729738" w14:textId="77777777" w:rsidR="0017377E" w:rsidRPr="00BD034D" w:rsidRDefault="0017377E" w:rsidP="00D44A33">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University of Cambridge- Cambridge English Language- Assessement</w:t>
            </w:r>
          </w:p>
        </w:tc>
      </w:tr>
    </w:tbl>
    <w:p w14:paraId="19628C13" w14:textId="77777777" w:rsidR="0017377E" w:rsidRPr="00BD034D" w:rsidRDefault="0017377E" w:rsidP="0017377E">
      <w:pPr>
        <w:widowControl/>
        <w:autoSpaceDE w:val="0"/>
        <w:autoSpaceDN w:val="0"/>
        <w:adjustRightInd w:val="0"/>
        <w:rPr>
          <w:rFonts w:asciiTheme="minorHAnsi" w:hAnsiTheme="minorHAnsi" w:cstheme="minorHAnsi"/>
          <w:b/>
          <w:bCs/>
          <w:color w:val="000000"/>
          <w:sz w:val="20"/>
          <w:szCs w:val="20"/>
        </w:rPr>
      </w:pPr>
    </w:p>
    <w:p w14:paraId="74A47916" w14:textId="77777777" w:rsidR="0017377E" w:rsidRPr="00BD034D" w:rsidRDefault="0017377E" w:rsidP="0017377E">
      <w:pPr>
        <w:widowControl/>
        <w:autoSpaceDE w:val="0"/>
        <w:autoSpaceDN w:val="0"/>
        <w:adjustRightInd w:val="0"/>
        <w:rPr>
          <w:rFonts w:asciiTheme="minorHAnsi" w:hAnsiTheme="minorHAnsi" w:cstheme="minorHAnsi"/>
          <w:b/>
          <w:bCs/>
          <w:color w:val="000000"/>
          <w:sz w:val="23"/>
          <w:szCs w:val="23"/>
        </w:rPr>
      </w:pPr>
      <w:r w:rsidRPr="00BD034D">
        <w:rPr>
          <w:rFonts w:asciiTheme="minorHAnsi" w:hAnsiTheme="minorHAnsi" w:cstheme="minorHAnsi"/>
          <w:b/>
          <w:bCs/>
          <w:color w:val="000000"/>
          <w:sz w:val="23"/>
          <w:szCs w:val="23"/>
        </w:rPr>
        <w:t xml:space="preserve">2. Limba franceză </w:t>
      </w:r>
    </w:p>
    <w:tbl>
      <w:tblPr>
        <w:tblW w:w="10228"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843"/>
        <w:gridCol w:w="1559"/>
        <w:gridCol w:w="1418"/>
        <w:gridCol w:w="1417"/>
        <w:gridCol w:w="3174"/>
      </w:tblGrid>
      <w:tr w:rsidR="0017377E" w:rsidRPr="00BD034D" w14:paraId="6EE349BE" w14:textId="77777777" w:rsidTr="00D44A33">
        <w:trPr>
          <w:trHeight w:val="811"/>
        </w:trPr>
        <w:tc>
          <w:tcPr>
            <w:tcW w:w="817" w:type="dxa"/>
          </w:tcPr>
          <w:p w14:paraId="64C62612" w14:textId="77777777" w:rsidR="0017377E" w:rsidRPr="00BD034D" w:rsidRDefault="0017377E" w:rsidP="00D44A33">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b/>
                <w:bCs/>
                <w:color w:val="000000"/>
                <w:sz w:val="20"/>
                <w:szCs w:val="20"/>
              </w:rPr>
              <w:t xml:space="preserve">Nr. crt. </w:t>
            </w:r>
          </w:p>
        </w:tc>
        <w:tc>
          <w:tcPr>
            <w:tcW w:w="1843" w:type="dxa"/>
          </w:tcPr>
          <w:p w14:paraId="20AF5BBB" w14:textId="77777777" w:rsidR="0017377E" w:rsidRPr="00BD034D" w:rsidRDefault="0017377E" w:rsidP="00D44A33">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b/>
                <w:bCs/>
                <w:color w:val="000000"/>
                <w:sz w:val="20"/>
                <w:szCs w:val="20"/>
              </w:rPr>
              <w:t xml:space="preserve">Denumirea examenului </w:t>
            </w:r>
          </w:p>
        </w:tc>
        <w:tc>
          <w:tcPr>
            <w:tcW w:w="1559" w:type="dxa"/>
          </w:tcPr>
          <w:p w14:paraId="025ECA96" w14:textId="77777777" w:rsidR="0017377E" w:rsidRPr="00BD034D" w:rsidRDefault="0017377E" w:rsidP="00D44A33">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b/>
                <w:bCs/>
                <w:color w:val="000000"/>
                <w:sz w:val="20"/>
                <w:szCs w:val="20"/>
              </w:rPr>
              <w:t xml:space="preserve">Abreviere </w:t>
            </w:r>
          </w:p>
        </w:tc>
        <w:tc>
          <w:tcPr>
            <w:tcW w:w="1418" w:type="dxa"/>
          </w:tcPr>
          <w:p w14:paraId="098E9212" w14:textId="77777777" w:rsidR="0017377E" w:rsidRPr="00BD034D" w:rsidRDefault="0017377E" w:rsidP="00D44A33">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b/>
                <w:bCs/>
                <w:color w:val="000000"/>
                <w:sz w:val="20"/>
                <w:szCs w:val="20"/>
              </w:rPr>
              <w:t xml:space="preserve">Notare/ Nivel </w:t>
            </w:r>
          </w:p>
        </w:tc>
        <w:tc>
          <w:tcPr>
            <w:tcW w:w="1417" w:type="dxa"/>
          </w:tcPr>
          <w:p w14:paraId="3D866B26" w14:textId="77777777" w:rsidR="0017377E" w:rsidRPr="00BD034D" w:rsidRDefault="0017377E" w:rsidP="00D44A33">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b/>
                <w:bCs/>
                <w:color w:val="000000"/>
                <w:sz w:val="20"/>
                <w:szCs w:val="20"/>
              </w:rPr>
              <w:t xml:space="preserve">Punctaj/nivel/condiții minime pentru recunoaștere și echivalare </w:t>
            </w:r>
          </w:p>
        </w:tc>
        <w:tc>
          <w:tcPr>
            <w:tcW w:w="3174" w:type="dxa"/>
          </w:tcPr>
          <w:p w14:paraId="68C95A86" w14:textId="77777777" w:rsidR="0017377E" w:rsidRPr="00BD034D" w:rsidRDefault="0017377E" w:rsidP="00D44A33">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b/>
                <w:bCs/>
                <w:color w:val="000000"/>
                <w:sz w:val="20"/>
                <w:szCs w:val="20"/>
              </w:rPr>
              <w:t xml:space="preserve">Instituția/ organizația care eliberează certificatul/diploma/ </w:t>
            </w:r>
          </w:p>
          <w:p w14:paraId="0FA2AD69" w14:textId="77777777" w:rsidR="0017377E" w:rsidRPr="00BD034D" w:rsidRDefault="0017377E" w:rsidP="00D44A33">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b/>
                <w:bCs/>
                <w:color w:val="000000"/>
                <w:sz w:val="20"/>
                <w:szCs w:val="20"/>
              </w:rPr>
              <w:t xml:space="preserve">administrează examenul </w:t>
            </w:r>
          </w:p>
        </w:tc>
      </w:tr>
      <w:tr w:rsidR="0017377E" w:rsidRPr="00BD034D" w14:paraId="5911AF69" w14:textId="77777777" w:rsidTr="00D44A33">
        <w:trPr>
          <w:trHeight w:val="1017"/>
        </w:trPr>
        <w:tc>
          <w:tcPr>
            <w:tcW w:w="817" w:type="dxa"/>
          </w:tcPr>
          <w:p w14:paraId="2090EB7F" w14:textId="77777777" w:rsidR="0017377E" w:rsidRPr="00BD034D" w:rsidRDefault="0017377E" w:rsidP="00D44A33">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bCs/>
                <w:color w:val="000000"/>
                <w:sz w:val="20"/>
                <w:szCs w:val="20"/>
              </w:rPr>
              <w:t xml:space="preserve">1. </w:t>
            </w:r>
          </w:p>
        </w:tc>
        <w:tc>
          <w:tcPr>
            <w:tcW w:w="1843" w:type="dxa"/>
          </w:tcPr>
          <w:p w14:paraId="72A72925" w14:textId="77777777" w:rsidR="0017377E" w:rsidRPr="00BD034D" w:rsidRDefault="0017377E" w:rsidP="00D44A33">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Diplômed’études en languefrançaise</w:t>
            </w:r>
          </w:p>
        </w:tc>
        <w:tc>
          <w:tcPr>
            <w:tcW w:w="1559" w:type="dxa"/>
          </w:tcPr>
          <w:p w14:paraId="11E2719F" w14:textId="77777777" w:rsidR="0017377E" w:rsidRPr="00BD034D" w:rsidRDefault="0017377E" w:rsidP="00D44A33">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 xml:space="preserve">DELF Prim </w:t>
            </w:r>
          </w:p>
        </w:tc>
        <w:tc>
          <w:tcPr>
            <w:tcW w:w="1418" w:type="dxa"/>
          </w:tcPr>
          <w:p w14:paraId="372D99EF" w14:textId="77777777" w:rsidR="0017377E" w:rsidRPr="00BD034D" w:rsidRDefault="0017377E" w:rsidP="00D44A33">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 xml:space="preserve">Nivel A1.1 </w:t>
            </w:r>
          </w:p>
        </w:tc>
        <w:tc>
          <w:tcPr>
            <w:tcW w:w="1417" w:type="dxa"/>
          </w:tcPr>
          <w:p w14:paraId="6B773000" w14:textId="77777777" w:rsidR="0017377E" w:rsidRPr="00BD034D" w:rsidRDefault="0017377E" w:rsidP="00D44A33">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 xml:space="preserve">Promovat </w:t>
            </w:r>
          </w:p>
        </w:tc>
        <w:tc>
          <w:tcPr>
            <w:tcW w:w="3174" w:type="dxa"/>
          </w:tcPr>
          <w:p w14:paraId="56796975" w14:textId="77777777" w:rsidR="0017377E" w:rsidRPr="00BD034D" w:rsidRDefault="0017377E" w:rsidP="00D44A33">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Centre internationald’étudespédagiques (CIEP) – Ministère de l’EducationNationale</w:t>
            </w:r>
          </w:p>
          <w:p w14:paraId="0ACF9848" w14:textId="77777777" w:rsidR="0017377E" w:rsidRPr="00BD034D" w:rsidRDefault="0017377E" w:rsidP="00D44A33">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 xml:space="preserve">www.ciep.fr </w:t>
            </w:r>
          </w:p>
        </w:tc>
      </w:tr>
      <w:tr w:rsidR="0017377E" w:rsidRPr="00BD034D" w14:paraId="40A7EDD4" w14:textId="77777777" w:rsidTr="00D44A33">
        <w:trPr>
          <w:trHeight w:val="1017"/>
        </w:trPr>
        <w:tc>
          <w:tcPr>
            <w:tcW w:w="817" w:type="dxa"/>
          </w:tcPr>
          <w:p w14:paraId="16834443" w14:textId="77777777" w:rsidR="0017377E" w:rsidRPr="00BD034D" w:rsidRDefault="0017377E" w:rsidP="00D44A33">
            <w:pPr>
              <w:widowControl/>
              <w:autoSpaceDE w:val="0"/>
              <w:autoSpaceDN w:val="0"/>
              <w:adjustRightInd w:val="0"/>
              <w:rPr>
                <w:rFonts w:asciiTheme="minorHAnsi" w:hAnsiTheme="minorHAnsi" w:cstheme="minorHAnsi"/>
                <w:bCs/>
                <w:color w:val="000000"/>
                <w:sz w:val="20"/>
                <w:szCs w:val="20"/>
              </w:rPr>
            </w:pPr>
            <w:r w:rsidRPr="00BD034D">
              <w:rPr>
                <w:rFonts w:asciiTheme="minorHAnsi" w:hAnsiTheme="minorHAnsi" w:cstheme="minorHAnsi"/>
                <w:bCs/>
                <w:color w:val="000000"/>
                <w:sz w:val="20"/>
                <w:szCs w:val="20"/>
              </w:rPr>
              <w:t xml:space="preserve">2. </w:t>
            </w:r>
          </w:p>
        </w:tc>
        <w:tc>
          <w:tcPr>
            <w:tcW w:w="1843" w:type="dxa"/>
          </w:tcPr>
          <w:p w14:paraId="44DE6E25" w14:textId="77777777" w:rsidR="0017377E" w:rsidRPr="00BD034D" w:rsidRDefault="0017377E" w:rsidP="00D44A33">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Diplômed’études en languefrançaise</w:t>
            </w:r>
          </w:p>
        </w:tc>
        <w:tc>
          <w:tcPr>
            <w:tcW w:w="1559" w:type="dxa"/>
          </w:tcPr>
          <w:p w14:paraId="243456F0" w14:textId="77777777" w:rsidR="0017377E" w:rsidRPr="00BD034D" w:rsidRDefault="0017377E" w:rsidP="00D44A33">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 xml:space="preserve">DELF Prim </w:t>
            </w:r>
          </w:p>
        </w:tc>
        <w:tc>
          <w:tcPr>
            <w:tcW w:w="1418" w:type="dxa"/>
          </w:tcPr>
          <w:p w14:paraId="06F7F255" w14:textId="77777777" w:rsidR="0017377E" w:rsidRPr="00BD034D" w:rsidRDefault="0017377E" w:rsidP="00D44A33">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 xml:space="preserve">Nivel A1 </w:t>
            </w:r>
          </w:p>
        </w:tc>
        <w:tc>
          <w:tcPr>
            <w:tcW w:w="1417" w:type="dxa"/>
          </w:tcPr>
          <w:p w14:paraId="711862BE" w14:textId="77777777" w:rsidR="0017377E" w:rsidRPr="00BD034D" w:rsidRDefault="0017377E" w:rsidP="00D44A33">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 xml:space="preserve">Promovat </w:t>
            </w:r>
          </w:p>
        </w:tc>
        <w:tc>
          <w:tcPr>
            <w:tcW w:w="3174" w:type="dxa"/>
          </w:tcPr>
          <w:p w14:paraId="4F91183F" w14:textId="77777777" w:rsidR="0017377E" w:rsidRPr="00BD034D" w:rsidRDefault="0017377E" w:rsidP="00D44A33">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Centre internationald’étudespédagiques (CIEP) – Ministère de l’EducationNationale</w:t>
            </w:r>
          </w:p>
          <w:p w14:paraId="0C5C013B" w14:textId="77777777" w:rsidR="0017377E" w:rsidRPr="00BD034D" w:rsidRDefault="0017377E" w:rsidP="00D44A33">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 xml:space="preserve">www.ciep.fr </w:t>
            </w:r>
          </w:p>
        </w:tc>
      </w:tr>
      <w:tr w:rsidR="0017377E" w:rsidRPr="00BD034D" w14:paraId="1EFC1FFE" w14:textId="77777777" w:rsidTr="00D44A33">
        <w:trPr>
          <w:trHeight w:val="1017"/>
        </w:trPr>
        <w:tc>
          <w:tcPr>
            <w:tcW w:w="817" w:type="dxa"/>
          </w:tcPr>
          <w:p w14:paraId="055BBD1B" w14:textId="77777777" w:rsidR="0017377E" w:rsidRPr="00BD034D" w:rsidRDefault="0017377E" w:rsidP="00D44A33">
            <w:pPr>
              <w:widowControl/>
              <w:autoSpaceDE w:val="0"/>
              <w:autoSpaceDN w:val="0"/>
              <w:adjustRightInd w:val="0"/>
              <w:rPr>
                <w:rFonts w:asciiTheme="minorHAnsi" w:hAnsiTheme="minorHAnsi" w:cstheme="minorHAnsi"/>
                <w:bCs/>
                <w:color w:val="000000"/>
                <w:sz w:val="20"/>
                <w:szCs w:val="20"/>
              </w:rPr>
            </w:pPr>
            <w:r w:rsidRPr="00BD034D">
              <w:rPr>
                <w:rFonts w:asciiTheme="minorHAnsi" w:hAnsiTheme="minorHAnsi" w:cstheme="minorHAnsi"/>
                <w:bCs/>
                <w:color w:val="000000"/>
                <w:sz w:val="20"/>
                <w:szCs w:val="20"/>
              </w:rPr>
              <w:t xml:space="preserve">3. </w:t>
            </w:r>
          </w:p>
        </w:tc>
        <w:tc>
          <w:tcPr>
            <w:tcW w:w="1843" w:type="dxa"/>
          </w:tcPr>
          <w:p w14:paraId="2B72552E" w14:textId="77777777" w:rsidR="0017377E" w:rsidRPr="00BD034D" w:rsidRDefault="0017377E" w:rsidP="00D44A33">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Diplômed’études en languefrançaise</w:t>
            </w:r>
          </w:p>
        </w:tc>
        <w:tc>
          <w:tcPr>
            <w:tcW w:w="1559" w:type="dxa"/>
          </w:tcPr>
          <w:p w14:paraId="5C3A8B2B" w14:textId="77777777" w:rsidR="0017377E" w:rsidRPr="00BD034D" w:rsidRDefault="0017377E" w:rsidP="00D44A33">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 xml:space="preserve">DELF Prim </w:t>
            </w:r>
          </w:p>
        </w:tc>
        <w:tc>
          <w:tcPr>
            <w:tcW w:w="1418" w:type="dxa"/>
          </w:tcPr>
          <w:p w14:paraId="4CF9D912" w14:textId="77777777" w:rsidR="0017377E" w:rsidRPr="00BD034D" w:rsidRDefault="0017377E" w:rsidP="00D44A33">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 xml:space="preserve">Nivel A2 </w:t>
            </w:r>
          </w:p>
        </w:tc>
        <w:tc>
          <w:tcPr>
            <w:tcW w:w="1417" w:type="dxa"/>
          </w:tcPr>
          <w:p w14:paraId="28096953" w14:textId="77777777" w:rsidR="0017377E" w:rsidRPr="00BD034D" w:rsidRDefault="0017377E" w:rsidP="00D44A33">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 xml:space="preserve">Promovat </w:t>
            </w:r>
          </w:p>
        </w:tc>
        <w:tc>
          <w:tcPr>
            <w:tcW w:w="3174" w:type="dxa"/>
          </w:tcPr>
          <w:p w14:paraId="0C1A4A34" w14:textId="77777777" w:rsidR="0017377E" w:rsidRPr="00BD034D" w:rsidRDefault="0017377E" w:rsidP="00D44A33">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Centre internationald’étudespédagiques (CIEP) – Ministère de l’EducationNationale</w:t>
            </w:r>
          </w:p>
          <w:p w14:paraId="679D7771" w14:textId="77777777" w:rsidR="0017377E" w:rsidRPr="00BD034D" w:rsidRDefault="0017377E" w:rsidP="00D44A33">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 xml:space="preserve">www.ciep.fr </w:t>
            </w:r>
          </w:p>
        </w:tc>
      </w:tr>
      <w:tr w:rsidR="0017377E" w:rsidRPr="00BD034D" w14:paraId="342A3514" w14:textId="77777777" w:rsidTr="00D44A33">
        <w:trPr>
          <w:trHeight w:val="1017"/>
        </w:trPr>
        <w:tc>
          <w:tcPr>
            <w:tcW w:w="817" w:type="dxa"/>
          </w:tcPr>
          <w:p w14:paraId="49640301" w14:textId="77777777" w:rsidR="0017377E" w:rsidRPr="00BD034D" w:rsidRDefault="0017377E" w:rsidP="00D44A33">
            <w:pPr>
              <w:widowControl/>
              <w:autoSpaceDE w:val="0"/>
              <w:autoSpaceDN w:val="0"/>
              <w:adjustRightInd w:val="0"/>
              <w:rPr>
                <w:rFonts w:asciiTheme="minorHAnsi" w:hAnsiTheme="minorHAnsi" w:cstheme="minorHAnsi"/>
                <w:bCs/>
                <w:color w:val="000000"/>
                <w:sz w:val="20"/>
                <w:szCs w:val="20"/>
              </w:rPr>
            </w:pPr>
            <w:r w:rsidRPr="00BD034D">
              <w:rPr>
                <w:rFonts w:asciiTheme="minorHAnsi" w:hAnsiTheme="minorHAnsi" w:cstheme="minorHAnsi"/>
                <w:bCs/>
                <w:color w:val="000000"/>
                <w:sz w:val="20"/>
                <w:szCs w:val="20"/>
              </w:rPr>
              <w:t xml:space="preserve">4. </w:t>
            </w:r>
          </w:p>
        </w:tc>
        <w:tc>
          <w:tcPr>
            <w:tcW w:w="1843" w:type="dxa"/>
          </w:tcPr>
          <w:p w14:paraId="1CD40BE4" w14:textId="77777777" w:rsidR="0017377E" w:rsidRPr="00BD034D" w:rsidRDefault="0017377E" w:rsidP="00D44A33">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Diplômed’études en languefrançaise</w:t>
            </w:r>
          </w:p>
        </w:tc>
        <w:tc>
          <w:tcPr>
            <w:tcW w:w="1559" w:type="dxa"/>
          </w:tcPr>
          <w:p w14:paraId="0DD8EB18" w14:textId="77777777" w:rsidR="0017377E" w:rsidRPr="00BD034D" w:rsidRDefault="0017377E" w:rsidP="00D44A33">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 xml:space="preserve">DELF Junior </w:t>
            </w:r>
          </w:p>
        </w:tc>
        <w:tc>
          <w:tcPr>
            <w:tcW w:w="1418" w:type="dxa"/>
          </w:tcPr>
          <w:p w14:paraId="55BFB336" w14:textId="77777777" w:rsidR="0017377E" w:rsidRPr="00BD034D" w:rsidRDefault="0017377E" w:rsidP="00D44A33">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 xml:space="preserve">Nivel A1 </w:t>
            </w:r>
          </w:p>
        </w:tc>
        <w:tc>
          <w:tcPr>
            <w:tcW w:w="1417" w:type="dxa"/>
          </w:tcPr>
          <w:p w14:paraId="364B0100" w14:textId="77777777" w:rsidR="0017377E" w:rsidRPr="00BD034D" w:rsidRDefault="0017377E" w:rsidP="00D44A33">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 xml:space="preserve">Promovat </w:t>
            </w:r>
          </w:p>
        </w:tc>
        <w:tc>
          <w:tcPr>
            <w:tcW w:w="3174" w:type="dxa"/>
          </w:tcPr>
          <w:p w14:paraId="7672236E" w14:textId="77777777" w:rsidR="0017377E" w:rsidRPr="00BD034D" w:rsidRDefault="0017377E" w:rsidP="00D44A33">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Centre internationald’étudespédagiques (CIEP) – Ministère de l’EducationNationale</w:t>
            </w:r>
          </w:p>
          <w:p w14:paraId="13C62947" w14:textId="77777777" w:rsidR="0017377E" w:rsidRPr="00BD034D" w:rsidRDefault="0017377E" w:rsidP="00D44A33">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lastRenderedPageBreak/>
              <w:t xml:space="preserve">www.ciep.fr </w:t>
            </w:r>
          </w:p>
        </w:tc>
      </w:tr>
      <w:tr w:rsidR="0017377E" w:rsidRPr="00BD034D" w14:paraId="0B9BCE3C" w14:textId="77777777" w:rsidTr="00D44A33">
        <w:trPr>
          <w:trHeight w:val="1017"/>
        </w:trPr>
        <w:tc>
          <w:tcPr>
            <w:tcW w:w="817" w:type="dxa"/>
          </w:tcPr>
          <w:p w14:paraId="52430127" w14:textId="77777777" w:rsidR="0017377E" w:rsidRPr="00BD034D" w:rsidRDefault="0017377E" w:rsidP="00D44A33">
            <w:pPr>
              <w:widowControl/>
              <w:autoSpaceDE w:val="0"/>
              <w:autoSpaceDN w:val="0"/>
              <w:adjustRightInd w:val="0"/>
              <w:rPr>
                <w:rFonts w:asciiTheme="minorHAnsi" w:hAnsiTheme="minorHAnsi" w:cstheme="minorHAnsi"/>
                <w:bCs/>
                <w:color w:val="000000"/>
                <w:sz w:val="20"/>
                <w:szCs w:val="20"/>
              </w:rPr>
            </w:pPr>
            <w:r w:rsidRPr="00BD034D">
              <w:rPr>
                <w:rFonts w:asciiTheme="minorHAnsi" w:hAnsiTheme="minorHAnsi" w:cstheme="minorHAnsi"/>
                <w:bCs/>
                <w:color w:val="000000"/>
                <w:sz w:val="20"/>
                <w:szCs w:val="20"/>
              </w:rPr>
              <w:lastRenderedPageBreak/>
              <w:t xml:space="preserve">5. </w:t>
            </w:r>
          </w:p>
        </w:tc>
        <w:tc>
          <w:tcPr>
            <w:tcW w:w="1843" w:type="dxa"/>
          </w:tcPr>
          <w:p w14:paraId="6F901A8B" w14:textId="77777777" w:rsidR="0017377E" w:rsidRPr="00BD034D" w:rsidRDefault="0017377E" w:rsidP="00D44A33">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Diplômed’etudes en languefrançaise</w:t>
            </w:r>
          </w:p>
        </w:tc>
        <w:tc>
          <w:tcPr>
            <w:tcW w:w="1559" w:type="dxa"/>
          </w:tcPr>
          <w:p w14:paraId="06573D7C" w14:textId="77777777" w:rsidR="0017377E" w:rsidRPr="00BD034D" w:rsidRDefault="0017377E" w:rsidP="00D44A33">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 xml:space="preserve">DELF Junior </w:t>
            </w:r>
          </w:p>
        </w:tc>
        <w:tc>
          <w:tcPr>
            <w:tcW w:w="1418" w:type="dxa"/>
          </w:tcPr>
          <w:p w14:paraId="5BDE829B" w14:textId="77777777" w:rsidR="0017377E" w:rsidRPr="00BD034D" w:rsidRDefault="0017377E" w:rsidP="00D44A33">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 xml:space="preserve">Nivel A2 </w:t>
            </w:r>
          </w:p>
        </w:tc>
        <w:tc>
          <w:tcPr>
            <w:tcW w:w="1417" w:type="dxa"/>
          </w:tcPr>
          <w:p w14:paraId="024555DF" w14:textId="77777777" w:rsidR="0017377E" w:rsidRPr="00BD034D" w:rsidRDefault="0017377E" w:rsidP="00D44A33">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 xml:space="preserve">Promovat </w:t>
            </w:r>
          </w:p>
        </w:tc>
        <w:tc>
          <w:tcPr>
            <w:tcW w:w="3174" w:type="dxa"/>
          </w:tcPr>
          <w:p w14:paraId="38FBEC28" w14:textId="77777777" w:rsidR="0017377E" w:rsidRPr="00BD034D" w:rsidRDefault="0017377E" w:rsidP="00D44A33">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Centre internationald’étudespédagiques (CIEP) – Ministère de del’EducationNationale</w:t>
            </w:r>
          </w:p>
          <w:p w14:paraId="339F9174" w14:textId="77777777" w:rsidR="0017377E" w:rsidRPr="00BD034D" w:rsidRDefault="0017377E" w:rsidP="00D44A33">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 xml:space="preserve">www.ciep.fr </w:t>
            </w:r>
          </w:p>
        </w:tc>
      </w:tr>
    </w:tbl>
    <w:p w14:paraId="73438506" w14:textId="77777777" w:rsidR="0017377E" w:rsidRPr="00BD034D" w:rsidRDefault="0017377E" w:rsidP="0017377E">
      <w:pPr>
        <w:widowControl/>
        <w:autoSpaceDE w:val="0"/>
        <w:autoSpaceDN w:val="0"/>
        <w:adjustRightInd w:val="0"/>
        <w:rPr>
          <w:rFonts w:asciiTheme="minorHAnsi" w:hAnsiTheme="minorHAnsi" w:cstheme="minorHAnsi"/>
          <w:b/>
          <w:bCs/>
          <w:color w:val="000000"/>
          <w:sz w:val="23"/>
          <w:szCs w:val="23"/>
        </w:rPr>
      </w:pPr>
      <w:r w:rsidRPr="00BD034D">
        <w:rPr>
          <w:rFonts w:asciiTheme="minorHAnsi" w:hAnsiTheme="minorHAnsi" w:cstheme="minorHAnsi"/>
          <w:b/>
          <w:bCs/>
          <w:color w:val="000000"/>
          <w:sz w:val="23"/>
          <w:szCs w:val="23"/>
        </w:rPr>
        <w:t xml:space="preserve">3. Limba germană </w:t>
      </w:r>
    </w:p>
    <w:tbl>
      <w:tblPr>
        <w:tblW w:w="10194"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3"/>
        <w:gridCol w:w="2555"/>
        <w:gridCol w:w="1699"/>
        <w:gridCol w:w="1699"/>
        <w:gridCol w:w="1699"/>
        <w:gridCol w:w="1699"/>
      </w:tblGrid>
      <w:tr w:rsidR="0017377E" w:rsidRPr="00BD034D" w14:paraId="63E55E91" w14:textId="77777777" w:rsidTr="00D44A33">
        <w:trPr>
          <w:trHeight w:val="261"/>
        </w:trPr>
        <w:tc>
          <w:tcPr>
            <w:tcW w:w="843" w:type="dxa"/>
          </w:tcPr>
          <w:p w14:paraId="00531DFC" w14:textId="77777777" w:rsidR="0017377E" w:rsidRPr="00BD034D" w:rsidRDefault="0017377E" w:rsidP="00D44A33">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b/>
                <w:bCs/>
                <w:color w:val="000000"/>
                <w:sz w:val="20"/>
                <w:szCs w:val="20"/>
              </w:rPr>
              <w:t xml:space="preserve">Nr. crt. </w:t>
            </w:r>
          </w:p>
        </w:tc>
        <w:tc>
          <w:tcPr>
            <w:tcW w:w="2555" w:type="dxa"/>
          </w:tcPr>
          <w:p w14:paraId="0FB2081E" w14:textId="77777777" w:rsidR="0017377E" w:rsidRPr="00BD034D" w:rsidRDefault="0017377E" w:rsidP="00D44A33">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b/>
                <w:bCs/>
                <w:color w:val="000000"/>
                <w:sz w:val="20"/>
                <w:szCs w:val="20"/>
              </w:rPr>
              <w:t xml:space="preserve">Denumirea examenului </w:t>
            </w:r>
          </w:p>
        </w:tc>
        <w:tc>
          <w:tcPr>
            <w:tcW w:w="1699" w:type="dxa"/>
          </w:tcPr>
          <w:p w14:paraId="3BEE29E3" w14:textId="77777777" w:rsidR="0017377E" w:rsidRPr="00BD034D" w:rsidRDefault="0017377E" w:rsidP="00D44A33">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b/>
                <w:bCs/>
                <w:color w:val="000000"/>
                <w:sz w:val="20"/>
                <w:szCs w:val="20"/>
              </w:rPr>
              <w:t xml:space="preserve">Abreviere </w:t>
            </w:r>
          </w:p>
        </w:tc>
        <w:tc>
          <w:tcPr>
            <w:tcW w:w="1699" w:type="dxa"/>
          </w:tcPr>
          <w:p w14:paraId="3AC9BA25" w14:textId="77777777" w:rsidR="0017377E" w:rsidRPr="00BD034D" w:rsidRDefault="0017377E" w:rsidP="00D44A33">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b/>
                <w:bCs/>
                <w:color w:val="000000"/>
                <w:sz w:val="20"/>
                <w:szCs w:val="20"/>
              </w:rPr>
              <w:t xml:space="preserve">Notare/ Nivel </w:t>
            </w:r>
          </w:p>
        </w:tc>
        <w:tc>
          <w:tcPr>
            <w:tcW w:w="1699" w:type="dxa"/>
          </w:tcPr>
          <w:p w14:paraId="67F6F0D6" w14:textId="77777777" w:rsidR="0017377E" w:rsidRPr="00BD034D" w:rsidRDefault="0017377E" w:rsidP="00D44A33">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b/>
                <w:bCs/>
                <w:color w:val="000000"/>
                <w:sz w:val="20"/>
                <w:szCs w:val="20"/>
              </w:rPr>
              <w:t xml:space="preserve">Punctaj/nivel/condiții minime pentru recunoaștere și echivalare </w:t>
            </w:r>
          </w:p>
        </w:tc>
        <w:tc>
          <w:tcPr>
            <w:tcW w:w="1699" w:type="dxa"/>
          </w:tcPr>
          <w:p w14:paraId="078221F4" w14:textId="77777777" w:rsidR="0017377E" w:rsidRPr="00BD034D" w:rsidRDefault="0017377E" w:rsidP="00D44A33">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b/>
                <w:bCs/>
                <w:color w:val="000000"/>
                <w:sz w:val="20"/>
                <w:szCs w:val="20"/>
              </w:rPr>
              <w:t xml:space="preserve">Instituția/ organizația care eliberează certificatul/diploma/ </w:t>
            </w:r>
          </w:p>
          <w:p w14:paraId="265D49CF" w14:textId="77777777" w:rsidR="0017377E" w:rsidRPr="00BD034D" w:rsidRDefault="0017377E" w:rsidP="00D44A33">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b/>
                <w:bCs/>
                <w:color w:val="000000"/>
                <w:sz w:val="20"/>
                <w:szCs w:val="20"/>
              </w:rPr>
              <w:t xml:space="preserve">administrează examenul </w:t>
            </w:r>
          </w:p>
        </w:tc>
      </w:tr>
      <w:tr w:rsidR="0017377E" w:rsidRPr="00BD034D" w14:paraId="0D02EEAD" w14:textId="77777777" w:rsidTr="00D44A33">
        <w:trPr>
          <w:trHeight w:val="170"/>
        </w:trPr>
        <w:tc>
          <w:tcPr>
            <w:tcW w:w="843" w:type="dxa"/>
          </w:tcPr>
          <w:p w14:paraId="7169CEBE" w14:textId="77777777" w:rsidR="0017377E" w:rsidRPr="00BD034D" w:rsidRDefault="0017377E" w:rsidP="00D44A33">
            <w:pPr>
              <w:widowControl/>
              <w:autoSpaceDE w:val="0"/>
              <w:autoSpaceDN w:val="0"/>
              <w:adjustRightInd w:val="0"/>
              <w:rPr>
                <w:rFonts w:asciiTheme="minorHAnsi" w:hAnsiTheme="minorHAnsi" w:cstheme="minorHAnsi"/>
                <w:sz w:val="20"/>
                <w:szCs w:val="20"/>
              </w:rPr>
            </w:pPr>
          </w:p>
          <w:p w14:paraId="032D48B6" w14:textId="77777777" w:rsidR="0017377E" w:rsidRPr="00BD034D" w:rsidRDefault="0017377E" w:rsidP="00D44A33">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bCs/>
                <w:color w:val="000000"/>
                <w:sz w:val="20"/>
                <w:szCs w:val="20"/>
              </w:rPr>
              <w:t xml:space="preserve">1. </w:t>
            </w:r>
          </w:p>
          <w:p w14:paraId="7B4B20FD" w14:textId="77777777" w:rsidR="0017377E" w:rsidRPr="00BD034D" w:rsidRDefault="0017377E" w:rsidP="00D44A33">
            <w:pPr>
              <w:widowControl/>
              <w:autoSpaceDE w:val="0"/>
              <w:autoSpaceDN w:val="0"/>
              <w:adjustRightInd w:val="0"/>
              <w:rPr>
                <w:rFonts w:asciiTheme="minorHAnsi" w:hAnsiTheme="minorHAnsi" w:cstheme="minorHAnsi"/>
                <w:color w:val="000000"/>
                <w:sz w:val="20"/>
                <w:szCs w:val="20"/>
              </w:rPr>
            </w:pPr>
          </w:p>
        </w:tc>
        <w:tc>
          <w:tcPr>
            <w:tcW w:w="2555" w:type="dxa"/>
          </w:tcPr>
          <w:p w14:paraId="0C3D96EE" w14:textId="77777777" w:rsidR="0017377E" w:rsidRPr="00BD034D" w:rsidRDefault="0017377E" w:rsidP="00D44A33">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 xml:space="preserve">Goethe-Zertifikat A1: Fit in Deutsch 1 </w:t>
            </w:r>
          </w:p>
        </w:tc>
        <w:tc>
          <w:tcPr>
            <w:tcW w:w="1699" w:type="dxa"/>
          </w:tcPr>
          <w:p w14:paraId="31D3ED2C" w14:textId="77777777" w:rsidR="0017377E" w:rsidRPr="00BD034D" w:rsidRDefault="0017377E" w:rsidP="00D44A33">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 xml:space="preserve">FIT 1 </w:t>
            </w:r>
          </w:p>
        </w:tc>
        <w:tc>
          <w:tcPr>
            <w:tcW w:w="1699" w:type="dxa"/>
          </w:tcPr>
          <w:p w14:paraId="2A3E7A1E" w14:textId="77777777" w:rsidR="0017377E" w:rsidRPr="00BD034D" w:rsidRDefault="0017377E" w:rsidP="00D44A33">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 xml:space="preserve">Nivel A1 </w:t>
            </w:r>
          </w:p>
        </w:tc>
        <w:tc>
          <w:tcPr>
            <w:tcW w:w="1699" w:type="dxa"/>
          </w:tcPr>
          <w:p w14:paraId="39DF8F2A" w14:textId="77777777" w:rsidR="0017377E" w:rsidRPr="00BD034D" w:rsidRDefault="0017377E" w:rsidP="00D44A33">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 xml:space="preserve">Promovat </w:t>
            </w:r>
          </w:p>
        </w:tc>
        <w:tc>
          <w:tcPr>
            <w:tcW w:w="1699" w:type="dxa"/>
          </w:tcPr>
          <w:p w14:paraId="508415EC" w14:textId="77777777" w:rsidR="0017377E" w:rsidRPr="00BD034D" w:rsidRDefault="0017377E" w:rsidP="00D44A33">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 xml:space="preserve">Goethe – Institut </w:t>
            </w:r>
          </w:p>
          <w:p w14:paraId="7649EC80" w14:textId="77777777" w:rsidR="0017377E" w:rsidRPr="00BD034D" w:rsidRDefault="0017377E" w:rsidP="00D44A33">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b/>
                <w:bCs/>
                <w:color w:val="000000"/>
                <w:sz w:val="20"/>
                <w:szCs w:val="20"/>
              </w:rPr>
              <w:t xml:space="preserve">www.goethe.de </w:t>
            </w:r>
          </w:p>
        </w:tc>
      </w:tr>
      <w:tr w:rsidR="0017377E" w:rsidRPr="00BD034D" w14:paraId="1C1FD7FF" w14:textId="77777777" w:rsidTr="00D44A33">
        <w:trPr>
          <w:trHeight w:val="169"/>
        </w:trPr>
        <w:tc>
          <w:tcPr>
            <w:tcW w:w="843" w:type="dxa"/>
          </w:tcPr>
          <w:p w14:paraId="448B2635" w14:textId="77777777" w:rsidR="0017377E" w:rsidRPr="00BD034D" w:rsidRDefault="0017377E" w:rsidP="00D44A33">
            <w:pPr>
              <w:widowControl/>
              <w:autoSpaceDE w:val="0"/>
              <w:autoSpaceDN w:val="0"/>
              <w:adjustRightInd w:val="0"/>
              <w:rPr>
                <w:rFonts w:asciiTheme="minorHAnsi" w:hAnsiTheme="minorHAnsi" w:cstheme="minorHAnsi"/>
                <w:sz w:val="20"/>
                <w:szCs w:val="20"/>
              </w:rPr>
            </w:pPr>
          </w:p>
          <w:p w14:paraId="2945A469" w14:textId="77777777" w:rsidR="0017377E" w:rsidRPr="00BD034D" w:rsidRDefault="0017377E" w:rsidP="00D44A33">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bCs/>
                <w:color w:val="000000"/>
                <w:sz w:val="20"/>
                <w:szCs w:val="20"/>
              </w:rPr>
              <w:t xml:space="preserve">2. </w:t>
            </w:r>
          </w:p>
          <w:p w14:paraId="6FC10BDC" w14:textId="77777777" w:rsidR="0017377E" w:rsidRPr="00BD034D" w:rsidRDefault="0017377E" w:rsidP="00D44A33">
            <w:pPr>
              <w:widowControl/>
              <w:autoSpaceDE w:val="0"/>
              <w:autoSpaceDN w:val="0"/>
              <w:adjustRightInd w:val="0"/>
              <w:rPr>
                <w:rFonts w:asciiTheme="minorHAnsi" w:hAnsiTheme="minorHAnsi" w:cstheme="minorHAnsi"/>
                <w:color w:val="000000"/>
                <w:sz w:val="20"/>
                <w:szCs w:val="20"/>
              </w:rPr>
            </w:pPr>
          </w:p>
        </w:tc>
        <w:tc>
          <w:tcPr>
            <w:tcW w:w="2555" w:type="dxa"/>
          </w:tcPr>
          <w:p w14:paraId="5BF0EE35" w14:textId="77777777" w:rsidR="0017377E" w:rsidRPr="00BD034D" w:rsidRDefault="0017377E" w:rsidP="00D44A33">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 xml:space="preserve">Goethe-Zertifikat A2: Fit in Deutsch 2 </w:t>
            </w:r>
          </w:p>
        </w:tc>
        <w:tc>
          <w:tcPr>
            <w:tcW w:w="1699" w:type="dxa"/>
          </w:tcPr>
          <w:p w14:paraId="44EF47B0" w14:textId="77777777" w:rsidR="0017377E" w:rsidRPr="00BD034D" w:rsidRDefault="0017377E" w:rsidP="00D44A33">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 xml:space="preserve">FIT 2 </w:t>
            </w:r>
          </w:p>
        </w:tc>
        <w:tc>
          <w:tcPr>
            <w:tcW w:w="1699" w:type="dxa"/>
          </w:tcPr>
          <w:p w14:paraId="2A9DFC03" w14:textId="77777777" w:rsidR="0017377E" w:rsidRPr="00BD034D" w:rsidRDefault="0017377E" w:rsidP="00D44A33">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 xml:space="preserve">Nivel A2 </w:t>
            </w:r>
          </w:p>
        </w:tc>
        <w:tc>
          <w:tcPr>
            <w:tcW w:w="1699" w:type="dxa"/>
          </w:tcPr>
          <w:p w14:paraId="09D9C719" w14:textId="77777777" w:rsidR="0017377E" w:rsidRPr="00BD034D" w:rsidRDefault="0017377E" w:rsidP="00D44A33">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 xml:space="preserve">Promovat </w:t>
            </w:r>
          </w:p>
        </w:tc>
        <w:tc>
          <w:tcPr>
            <w:tcW w:w="1699" w:type="dxa"/>
          </w:tcPr>
          <w:p w14:paraId="02B7D2EB" w14:textId="77777777" w:rsidR="0017377E" w:rsidRPr="00BD034D" w:rsidRDefault="0017377E" w:rsidP="00D44A33">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 xml:space="preserve">Goethe – Institut </w:t>
            </w:r>
          </w:p>
          <w:p w14:paraId="612323C3" w14:textId="77777777" w:rsidR="0017377E" w:rsidRPr="00BD034D" w:rsidRDefault="0017377E" w:rsidP="00D44A33">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b/>
                <w:bCs/>
                <w:color w:val="000000"/>
                <w:sz w:val="20"/>
                <w:szCs w:val="20"/>
              </w:rPr>
              <w:t xml:space="preserve">www.goethe.de </w:t>
            </w:r>
          </w:p>
        </w:tc>
      </w:tr>
      <w:tr w:rsidR="0017377E" w:rsidRPr="00BD034D" w14:paraId="769F1B87" w14:textId="77777777" w:rsidTr="00D44A33">
        <w:trPr>
          <w:trHeight w:val="168"/>
        </w:trPr>
        <w:tc>
          <w:tcPr>
            <w:tcW w:w="843" w:type="dxa"/>
          </w:tcPr>
          <w:p w14:paraId="0CAE0830" w14:textId="77777777" w:rsidR="0017377E" w:rsidRPr="00BD034D" w:rsidRDefault="0017377E" w:rsidP="00D44A33">
            <w:pPr>
              <w:widowControl/>
              <w:autoSpaceDE w:val="0"/>
              <w:autoSpaceDN w:val="0"/>
              <w:adjustRightInd w:val="0"/>
              <w:rPr>
                <w:rFonts w:asciiTheme="minorHAnsi" w:hAnsiTheme="minorHAnsi" w:cstheme="minorHAnsi"/>
                <w:sz w:val="20"/>
                <w:szCs w:val="20"/>
              </w:rPr>
            </w:pPr>
          </w:p>
          <w:p w14:paraId="0B7CD5E8" w14:textId="77777777" w:rsidR="0017377E" w:rsidRPr="00BD034D" w:rsidRDefault="0017377E" w:rsidP="00D44A33">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bCs/>
                <w:color w:val="000000"/>
                <w:sz w:val="20"/>
                <w:szCs w:val="20"/>
              </w:rPr>
              <w:t xml:space="preserve">3. </w:t>
            </w:r>
          </w:p>
          <w:p w14:paraId="4F26EF29" w14:textId="77777777" w:rsidR="0017377E" w:rsidRPr="00BD034D" w:rsidRDefault="0017377E" w:rsidP="00D44A33">
            <w:pPr>
              <w:widowControl/>
              <w:autoSpaceDE w:val="0"/>
              <w:autoSpaceDN w:val="0"/>
              <w:adjustRightInd w:val="0"/>
              <w:rPr>
                <w:rFonts w:asciiTheme="minorHAnsi" w:hAnsiTheme="minorHAnsi" w:cstheme="minorHAnsi"/>
                <w:color w:val="000000"/>
                <w:sz w:val="20"/>
                <w:szCs w:val="20"/>
              </w:rPr>
            </w:pPr>
          </w:p>
        </w:tc>
        <w:tc>
          <w:tcPr>
            <w:tcW w:w="2555" w:type="dxa"/>
          </w:tcPr>
          <w:p w14:paraId="23B1D57B" w14:textId="77777777" w:rsidR="0017377E" w:rsidRPr="00BD034D" w:rsidRDefault="0017377E" w:rsidP="00D44A33">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 xml:space="preserve">ÖSD Zertifikat KID A1 </w:t>
            </w:r>
          </w:p>
        </w:tc>
        <w:tc>
          <w:tcPr>
            <w:tcW w:w="1699" w:type="dxa"/>
          </w:tcPr>
          <w:p w14:paraId="7857A480" w14:textId="77777777" w:rsidR="0017377E" w:rsidRPr="00BD034D" w:rsidRDefault="0017377E" w:rsidP="00D44A33">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 xml:space="preserve">ÖSD KID A1 </w:t>
            </w:r>
          </w:p>
        </w:tc>
        <w:tc>
          <w:tcPr>
            <w:tcW w:w="1699" w:type="dxa"/>
          </w:tcPr>
          <w:p w14:paraId="554EB404" w14:textId="77777777" w:rsidR="0017377E" w:rsidRPr="00BD034D" w:rsidRDefault="0017377E" w:rsidP="00D44A33">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 xml:space="preserve">Nivel A1 </w:t>
            </w:r>
          </w:p>
        </w:tc>
        <w:tc>
          <w:tcPr>
            <w:tcW w:w="1699" w:type="dxa"/>
          </w:tcPr>
          <w:p w14:paraId="475CDE7C" w14:textId="77777777" w:rsidR="0017377E" w:rsidRPr="00BD034D" w:rsidRDefault="0017377E" w:rsidP="00D44A33">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 xml:space="preserve">Promovat </w:t>
            </w:r>
          </w:p>
        </w:tc>
        <w:tc>
          <w:tcPr>
            <w:tcW w:w="1699" w:type="dxa"/>
          </w:tcPr>
          <w:p w14:paraId="50D01D80" w14:textId="77777777" w:rsidR="0017377E" w:rsidRPr="00BD034D" w:rsidRDefault="0017377E" w:rsidP="00D44A33">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ÖSD-Zentrale Wien, Österreich</w:t>
            </w:r>
          </w:p>
          <w:p w14:paraId="5B08AB43" w14:textId="77777777" w:rsidR="0017377E" w:rsidRPr="00BD034D" w:rsidRDefault="0017377E" w:rsidP="00D44A33">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 xml:space="preserve">folgequalifizierung@osd.at </w:t>
            </w:r>
          </w:p>
        </w:tc>
      </w:tr>
      <w:tr w:rsidR="0017377E" w:rsidRPr="00BD034D" w14:paraId="15BD2780" w14:textId="77777777" w:rsidTr="00D44A33">
        <w:trPr>
          <w:trHeight w:val="168"/>
        </w:trPr>
        <w:tc>
          <w:tcPr>
            <w:tcW w:w="843" w:type="dxa"/>
          </w:tcPr>
          <w:p w14:paraId="50F0035A" w14:textId="77777777" w:rsidR="0017377E" w:rsidRPr="00BD034D" w:rsidRDefault="0017377E" w:rsidP="00D44A33">
            <w:pPr>
              <w:widowControl/>
              <w:autoSpaceDE w:val="0"/>
              <w:autoSpaceDN w:val="0"/>
              <w:adjustRightInd w:val="0"/>
              <w:rPr>
                <w:rFonts w:asciiTheme="minorHAnsi" w:hAnsiTheme="minorHAnsi" w:cstheme="minorHAnsi"/>
                <w:sz w:val="20"/>
                <w:szCs w:val="20"/>
              </w:rPr>
            </w:pPr>
          </w:p>
          <w:p w14:paraId="22BD7089" w14:textId="77777777" w:rsidR="0017377E" w:rsidRPr="00BD034D" w:rsidRDefault="0017377E" w:rsidP="00D44A33">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bCs/>
                <w:color w:val="000000"/>
                <w:sz w:val="20"/>
                <w:szCs w:val="20"/>
              </w:rPr>
              <w:t xml:space="preserve">4. </w:t>
            </w:r>
          </w:p>
          <w:p w14:paraId="5892ED44" w14:textId="77777777" w:rsidR="0017377E" w:rsidRPr="00BD034D" w:rsidRDefault="0017377E" w:rsidP="00D44A33">
            <w:pPr>
              <w:widowControl/>
              <w:autoSpaceDE w:val="0"/>
              <w:autoSpaceDN w:val="0"/>
              <w:adjustRightInd w:val="0"/>
              <w:rPr>
                <w:rFonts w:asciiTheme="minorHAnsi" w:hAnsiTheme="minorHAnsi" w:cstheme="minorHAnsi"/>
                <w:color w:val="000000"/>
                <w:sz w:val="20"/>
                <w:szCs w:val="20"/>
              </w:rPr>
            </w:pPr>
          </w:p>
        </w:tc>
        <w:tc>
          <w:tcPr>
            <w:tcW w:w="2555" w:type="dxa"/>
          </w:tcPr>
          <w:p w14:paraId="17A53E12" w14:textId="77777777" w:rsidR="0017377E" w:rsidRPr="00BD034D" w:rsidRDefault="0017377E" w:rsidP="00D44A33">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 xml:space="preserve">ÖSD Zertifikat KID A2 </w:t>
            </w:r>
          </w:p>
        </w:tc>
        <w:tc>
          <w:tcPr>
            <w:tcW w:w="1699" w:type="dxa"/>
          </w:tcPr>
          <w:p w14:paraId="394AEF63" w14:textId="77777777" w:rsidR="0017377E" w:rsidRPr="00BD034D" w:rsidRDefault="0017377E" w:rsidP="00D44A33">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 xml:space="preserve">ÖSD KID A2 </w:t>
            </w:r>
          </w:p>
        </w:tc>
        <w:tc>
          <w:tcPr>
            <w:tcW w:w="1699" w:type="dxa"/>
          </w:tcPr>
          <w:p w14:paraId="0ACE814F" w14:textId="77777777" w:rsidR="0017377E" w:rsidRPr="00BD034D" w:rsidRDefault="0017377E" w:rsidP="00D44A33">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 xml:space="preserve">Nivel A2 </w:t>
            </w:r>
          </w:p>
        </w:tc>
        <w:tc>
          <w:tcPr>
            <w:tcW w:w="1699" w:type="dxa"/>
          </w:tcPr>
          <w:p w14:paraId="2F436D18" w14:textId="77777777" w:rsidR="0017377E" w:rsidRPr="00BD034D" w:rsidRDefault="0017377E" w:rsidP="00D44A33">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 xml:space="preserve">Promovat </w:t>
            </w:r>
          </w:p>
        </w:tc>
        <w:tc>
          <w:tcPr>
            <w:tcW w:w="1699" w:type="dxa"/>
          </w:tcPr>
          <w:p w14:paraId="48BD10CD" w14:textId="77777777" w:rsidR="0017377E" w:rsidRPr="00BD034D" w:rsidRDefault="0017377E" w:rsidP="00D44A33">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ÖSD-Zentrale Wien, Österreich</w:t>
            </w:r>
          </w:p>
          <w:p w14:paraId="183A7592" w14:textId="77777777" w:rsidR="0017377E" w:rsidRPr="00BD034D" w:rsidRDefault="0017377E" w:rsidP="00D44A33">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 xml:space="preserve">folgequalifizierung@osd.at </w:t>
            </w:r>
          </w:p>
        </w:tc>
      </w:tr>
    </w:tbl>
    <w:p w14:paraId="14A11B97" w14:textId="77777777" w:rsidR="0017377E" w:rsidRPr="00BD034D" w:rsidRDefault="0017377E" w:rsidP="0017377E">
      <w:pPr>
        <w:rPr>
          <w:rFonts w:asciiTheme="minorHAnsi" w:hAnsiTheme="minorHAnsi" w:cstheme="minorHAnsi"/>
          <w:bCs/>
          <w:sz w:val="20"/>
          <w:szCs w:val="20"/>
        </w:rPr>
      </w:pPr>
    </w:p>
    <w:p w14:paraId="03AC2B47" w14:textId="77777777" w:rsidR="0017377E" w:rsidRPr="00BD034D" w:rsidRDefault="0017377E" w:rsidP="0017377E">
      <w:pPr>
        <w:widowControl/>
        <w:autoSpaceDE w:val="0"/>
        <w:autoSpaceDN w:val="0"/>
        <w:adjustRightInd w:val="0"/>
        <w:rPr>
          <w:rFonts w:asciiTheme="minorHAnsi" w:hAnsiTheme="minorHAnsi" w:cstheme="minorHAnsi"/>
          <w:color w:val="000000"/>
          <w:sz w:val="23"/>
          <w:szCs w:val="23"/>
        </w:rPr>
      </w:pPr>
      <w:r w:rsidRPr="00BD034D">
        <w:rPr>
          <w:rFonts w:asciiTheme="minorHAnsi" w:hAnsiTheme="minorHAnsi" w:cstheme="minorHAnsi"/>
          <w:color w:val="000000"/>
          <w:sz w:val="23"/>
          <w:szCs w:val="23"/>
        </w:rPr>
        <w:t xml:space="preserve">NOTĂ: </w:t>
      </w:r>
    </w:p>
    <w:p w14:paraId="7F04F7D7" w14:textId="77777777" w:rsidR="0017377E" w:rsidRPr="00BD034D" w:rsidRDefault="0017377E" w:rsidP="0017377E">
      <w:pPr>
        <w:pStyle w:val="Default"/>
        <w:jc w:val="both"/>
        <w:rPr>
          <w:rFonts w:asciiTheme="minorHAnsi" w:hAnsiTheme="minorHAnsi" w:cstheme="minorHAnsi"/>
          <w:i/>
          <w:iCs/>
          <w:sz w:val="18"/>
          <w:szCs w:val="18"/>
        </w:rPr>
      </w:pPr>
      <w:r w:rsidRPr="00BD034D">
        <w:rPr>
          <w:rFonts w:asciiTheme="minorHAnsi" w:hAnsiTheme="minorHAnsi" w:cstheme="minorHAnsi"/>
          <w:i/>
          <w:iCs/>
          <w:sz w:val="18"/>
          <w:szCs w:val="18"/>
        </w:rPr>
        <w:t xml:space="preserve">Se recunosc și se echivalează și diplomele/certificatele care atestă nivelurile lingvistice A1 și A2 emise de instituțiile prevăzute în Lista examenelor cu recunoaștere internațională pentru certificarea competențelor lingvistice în limbi străine, care pot fi recunoscute şi echivalate cu proba de evaluare a competențelor lingvistice într-o limbă de circulație internațională studiată pe parcursul învățământului liceal, din cadrul examenului de bacalaureat din Anexa nr. 2 la O.M.E.C.T.S. nr. 5.219/2010 - Lista examenelor cu recunoaştere internaţională pentru certificarea competenţelor lingvistice in limbi străine, care pot fi recunoscute şi echivalate cu proba de evaluare a competenţeilorlingvistice Intr-o limbă de circulaţie internaţională studiată pe parcursul învăţământului liceal, din cadrul examenului de bacalaureat, modificată prin O.M.E., nr. 6152/31.08.2023. </w:t>
      </w:r>
    </w:p>
    <w:p w14:paraId="7CA4E405" w14:textId="77777777" w:rsidR="0017377E" w:rsidRPr="00BD034D" w:rsidRDefault="0017377E" w:rsidP="0017377E">
      <w:pPr>
        <w:jc w:val="both"/>
        <w:rPr>
          <w:rFonts w:asciiTheme="minorHAnsi" w:hAnsiTheme="minorHAnsi" w:cstheme="minorHAnsi"/>
          <w:i/>
          <w:iCs/>
          <w:color w:val="FF0000"/>
          <w:sz w:val="20"/>
          <w:szCs w:val="20"/>
        </w:rPr>
      </w:pPr>
    </w:p>
    <w:p w14:paraId="0A0D77A0" w14:textId="77777777" w:rsidR="00E15AAF" w:rsidRDefault="00E15AAF"/>
    <w:sectPr w:rsidR="00E15A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77E"/>
    <w:rsid w:val="0017377E"/>
    <w:rsid w:val="00E15A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BE0F2"/>
  <w15:chartTrackingRefBased/>
  <w15:docId w15:val="{28D074BA-04E9-4D5B-AEA9-9611E367C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7377E"/>
    <w:pPr>
      <w:widowControl w:val="0"/>
      <w:spacing w:after="0" w:line="240" w:lineRule="auto"/>
    </w:pPr>
    <w:rPr>
      <w:rFonts w:ascii="Calibri" w:eastAsia="Calibri" w:hAnsi="Calibri" w:cs="Calibri"/>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377E"/>
    <w:pPr>
      <w:autoSpaceDE w:val="0"/>
      <w:autoSpaceDN w:val="0"/>
      <w:adjustRightInd w:val="0"/>
      <w:spacing w:after="0" w:line="240" w:lineRule="auto"/>
    </w:pPr>
    <w:rPr>
      <w:rFonts w:ascii="Cambria" w:eastAsia="Calibri" w:hAnsi="Cambria" w:cs="Cambria"/>
      <w:color w:val="000000"/>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610</Words>
  <Characters>3479</Characters>
  <Application>Microsoft Office Word</Application>
  <DocSecurity>0</DocSecurity>
  <Lines>28</Lines>
  <Paragraphs>8</Paragraphs>
  <ScaleCrop>false</ScaleCrop>
  <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Vasile</dc:creator>
  <cp:keywords/>
  <dc:description/>
  <cp:lastModifiedBy>Corina Vasile</cp:lastModifiedBy>
  <cp:revision>1</cp:revision>
  <dcterms:created xsi:type="dcterms:W3CDTF">2024-05-24T10:00:00Z</dcterms:created>
  <dcterms:modified xsi:type="dcterms:W3CDTF">2024-05-24T10:01:00Z</dcterms:modified>
</cp:coreProperties>
</file>